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b/>
          <w:bCs/>
          <w:color w:val="000000"/>
          <w:sz w:val="44"/>
          <w:szCs w:val="44"/>
          <w:highlight w:val="none"/>
          <w:u w:val="none"/>
        </w:rPr>
      </w:pPr>
      <w:r>
        <w:rPr>
          <w:rFonts w:hint="default" w:ascii="方正小标宋_GBK" w:hAnsi="方正小标宋_GBK" w:eastAsia="方正小标宋_GBK" w:cs="方正小标宋_GBK"/>
          <w:b/>
          <w:bCs/>
          <w:color w:val="000000"/>
          <w:sz w:val="44"/>
          <w:szCs w:val="44"/>
          <w:highlight w:val="none"/>
          <w:u w:val="none"/>
        </w:rPr>
        <w:t>授权确认书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center"/>
        <w:textAlignment w:val="auto"/>
        <w:rPr>
          <w:b/>
          <w:bCs/>
          <w:color w:val="000000"/>
          <w:highlight w:val="none"/>
          <w:u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/>
          <w:b/>
          <w:bCs/>
          <w:color w:val="000000"/>
          <w:sz w:val="32"/>
          <w:szCs w:val="32"/>
          <w:highlight w:val="none"/>
          <w:u w:val="none"/>
        </w:rPr>
        <w:t>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 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单位（本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是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作品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《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***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》的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作者（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出品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者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，对该作品享有著作权，承诺该作品系原创，不存在抄袭、转载、简单改编等行为。如作品涉及著作权、肖像权、名誉权等法律责任由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本单位（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本人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自行承担，与主办方无关。 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  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单位（本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人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同意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中国纪检监察杂志社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山西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省纪委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监委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、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中共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晋中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市委对该作品在公益宣传中无偿使用，有制作、复制、发行的权利，并同意该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  <w:lang w:eastAsia="zh-CN"/>
        </w:rPr>
        <w:t>作品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无偿在包括但不限于电视台、网络媒体、户外媒体和移动传媒上进行</w:t>
      </w:r>
      <w:r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展示、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u w:val="none"/>
        </w:rPr>
        <w:t>展播。  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</w:rPr>
        <w:t> 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b/>
          <w:bCs/>
          <w:color w:val="000000"/>
          <w:sz w:val="32"/>
          <w:szCs w:val="32"/>
          <w:highlight w:val="none"/>
          <w:u w:val="none"/>
        </w:rPr>
      </w:pP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 xml:space="preserve">       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</w:rPr>
        <w:t>授权人（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  <w:lang w:eastAsia="zh-CN"/>
        </w:rPr>
        <w:t>个人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</w:rPr>
        <w:t>手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  <w:lang w:eastAsia="zh-CN"/>
        </w:rPr>
        <w:t>签、单位盖章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</w:rPr>
        <w:t>）:</w:t>
      </w:r>
    </w:p>
    <w:p>
      <w:pPr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b/>
          <w:bCs/>
          <w:color w:val="000000"/>
          <w:sz w:val="32"/>
          <w:szCs w:val="32"/>
          <w:highlight w:val="none"/>
          <w:u w:val="none"/>
        </w:rPr>
      </w:pP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  <w:lang w:eastAsia="zh-CN"/>
        </w:rPr>
        <w:t>联系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</w:rPr>
        <w:t>电话:       </w:t>
      </w:r>
    </w:p>
    <w:p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</w:rPr>
        <w:t>期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  <w:lang w:val="en-US" w:eastAsia="zh-CN"/>
        </w:rPr>
        <w:t>202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  <w:lang w:eastAsia="zh-CN"/>
        </w:rPr>
        <w:t>2</w:t>
      </w:r>
      <w:r>
        <w:rPr>
          <w:rFonts w:hint="default" w:ascii="仿宋" w:hAnsi="仿宋" w:eastAsia="仿宋" w:cs="仿宋"/>
          <w:b/>
          <w:bCs/>
          <w:color w:val="000000"/>
          <w:sz w:val="32"/>
          <w:szCs w:val="32"/>
          <w:highlight w:val="none"/>
          <w:u w:val="none"/>
        </w:rPr>
        <w:t>年  月  日</w:t>
      </w:r>
    </w:p>
    <w:p>
      <w:bookmarkStart w:id="0" w:name="_GoBack"/>
      <w:bookmarkEnd w:id="0"/>
    </w:p>
    <w:sectPr>
      <w:pgSz w:w="11906" w:h="16838"/>
      <w:pgMar w:top="2154" w:right="1531" w:bottom="1871" w:left="1531" w:header="851" w:footer="992" w:gutter="0"/>
      <w:cols w:space="72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字魂42号-空心宋楷">
    <w:panose1 w:val="00000500000000000000"/>
    <w:charset w:val="86"/>
    <w:family w:val="auto"/>
    <w:pitch w:val="default"/>
    <w:sig w:usb0="00000001" w:usb1="080E081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EE76DF"/>
    <w:rsid w:val="76E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2022-06-08T18:03:00Z</dcterms:created>
  <dc:creator>xueyutao</dc:creator>
  <cp:lastModifiedBy>xueyutao</cp:lastModifiedBy>
  <dcterms:modified xsi:type="dcterms:W3CDTF">2022-06-08T18:03:57Z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